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ԵՔ-ԷԱՃԱՊՁԲ-26/198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металлические мусорные баки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Տաթևիկ Մանուկյան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tatevik.manukyan@yerevan.am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011-514-001/416/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ԵՔ-ԷԱՃԱՊՁԲ-26/198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металлические мусорные баки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металлические мусорные баки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ԵՔ-ԷԱՃԱՊՁԲ-26/198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tatevik.manukyan@yerevan.am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металлические мусорные баки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вместимостью 8 кубических метров для строительных отходов.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вместимостью 10 кубических метров для строительных отходов.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370.44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4.9006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432.9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2026.05.25.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ԵՔ-ԷԱՃԱՊՁԲ-26/198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ԵՔ-ԷԱՃԱՊՁԲ-26/198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ԵՔ-ԷԱՃԱՊՁԲ-26/198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ԵՔ-ԷԱՃԱՊՁԲ-26/198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"ԵՔ-ԷԱՃԱՊՁԲ-26/198"*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"ԵՔ-ԷԱՃԱՊՁԲ-26/198"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ԵՔ-ԷԱՃԱՊՁԲ-26/198*.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ԵՔ-ԷԱՃԱՊՁԲ-26/198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"ԵՔ-ԷԱՃԱՊՁԲ-26/198"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ԵՔ-ԷԱՃԱՊՁԲ-26/198*.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ԵՔ-ԷԱՃԱՊՁԲ-26/198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0.15(ноль целых пятнадцать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один</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в установленном законодательством Республики Армения порядке осуществляет Управление коммунального хозяйства аппарата мэрии города Еревана.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ԵՔ-ԷԱՃԱՊՁԲ-26/198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вместимостью 8 кубических метров для строительных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8 м3
Длина  мм 		                3100-3400
Ширина, мм 		                1800-2000
Высота, мм 		                1400-1500
Вес, кг			                не менее 1100-1300
Грузоподъемность, кг	                не менее 9000
Цвет			                по выбору заказчика
Год выпуска –                                 не ранее 2026г
Описание контейнера
Стандарт металла: NM450 или Hardox 450/далее сталь
Толщина стен
Дно – сталь толщиной 6 мм NM450 или Hardox 450, несущие профили U- или I-образного профиля: 4-5 штук через каждые 600-700 мм 
Боковые стенки – сталь толщиной 5 мм, наружные ребра жесткости: через каждые 600-800 мм .
В верхней части металлического мусорного контейнера двойная складка (anti-bending)
Профиль верхней рамы U 100*50*5 мм, полностью сваренный по всему периметру с целью предотвращения деформации во время нагрузки, усиления защитной сетки или покрытия.
Крючки и крепления Skip loader
Толщина крючков 25-30 мм, высокопрочная сталь, приварка к мусорному контейнеру двойным швом.
Металлический мусорный бак должен быть полностью окрашен порошковой краской, цвет краски и код должны быть согласованы с заказчиком.
Гарантийный срок
  Для металлического контейнера строительных отходов, включая компоненты – не менее одного года.
Образец контейнера согласовать с Заказчиком.
Поставщик должен предоставить соответствующий документ от организации-производителя о том, что стандарт металла на поставляемый товар (металлический контейнер) соответствует стандарту металла NM450 или Hardox 450 , предусмотренному техническим заданием, с указанием того, какой стандарт использовался для всей партии.
Заказчик может запросить экспертизу качества металлического бункера за счет средств поставщика (в том числе и в течение гарантийного срока) в компании, обладающей государственной или международной сертификацией, если возникнут сомнения в несоответствии качества стали.
•Товар должен соответствовать требованиям к качеству, которые устанавливаются техническим регламентом, документам в сфере стандартизации, государственным стандартам, которые применяются для таких товаров.
•	Товар не должен быть в использовании Поставщиком и (или) третьими лицами до этого, не должен быть подверженным ремонту, обновлению или восстановлению до этого, не должен быть под залогом, запретом или другой нагрузкой
•	На товаре не должны быть следы механического повреждения, а также другие несоответствия официального описания поставляемого Товара. 
• Производитель должен предоставить заверенный документ, подтверждающий соответствие указанным техническим характеристикам.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вместимостью 10 кубических метров для строительных отходов.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10 м3
Длина  мм 		                3500-3700
Ширина, мм 		                1800-2000
Высота, мм 		                1500-1600
Вес, кг			                не менее 1600-1900
Грузоподъемность, кг	                не менее 12000
Цвет			                по выбору заказчика
Год выпуска –                                 не ранее 2026г
Описание контейнера
Стандарт металла: NM450 или Hardox 450/далее сталь
Толщина стен
Дно – сталь толщиной 6 мм NM450 или Hardox 450, несущие профили U- или I-образного профиля: 4-5 штук через каждые 600-700 мм 
Боковые стенки – сталь толщиной 5 мм, наружные ребра жесткости: через каждые 600-800 мм .
В верхней части металлического мусорного контейнера двойная складка (anti-bending)
Профиль верхней рамы U 100*50*5 мм, полностью сваренный по всему периметру с целью предотвращения деформации во время нагрузки, усиления защитной сетки или покрытия.
Крючки и крепления Skip loader
Толщина крючков 25-30 мм, высокопрочная сталь, приварка к мусорному контейнеру двойным швом.
Металлический мусорный бак должен быть полностью окрашен порошковой краской, цвет краски и код должны быть согласованы с заказчиком.
Гарантийный срок
  Для металлического контейнера строительных отходов, включая компоненты – не менее одного года.
Образец контейнера согласовать с Заказчиком.
Поставщик должен предоставить соответствующий документ от организации-производителя о том, что стандарт металла на поставляемый товар (металлический контейнер) соответствует стандарту металла NM450 или Hardox 450 , предусмотренному техническим заданием, с указанием того, какой стандарт использовался для всей партии.
Заказчик может запросить экспертизу качества металлического бункера за счет средств поставщика (в том числе и в течение гарантийного срока) в компании, обладающей государственной или международной сертификацией, если возникнут сомнения в несоответствии качества стали.
•Товар должен соответствовать требованиям к качеству, которые устанавливаются техническим регламентом, документам в сфере стандартизации, государственным стандартам, которые применяются для таких товаров.
•	Товар не должен быть в использовании Поставщиком и (или) третьими лицами до этого, не должен быть подверженным ремонту, обновлению или восстановлению до этого, не должен быть под залогом, запретом или другой нагрузкой
•	На товаре не должны быть следы механического повреждения, а также другие несоответствия официального описания поставляемого Товара. 
• Производитель должен предоставить заверенный документ, подтверждающий соответствие указанным техническим характеристикам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ԵՔ-ԷԱՃԱՊՁԲ-26/198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договора/соглашеня/  до  130 – 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договора/соглашеня/  до  130 – 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ԵՔ-ԷԱՃԱՊՁԲ-26/198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ԵՔ-ԷԱՃԱՊՁԲ-26/198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ԵՔ-ԷԱՃԱՊՁԲ-26/198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